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1" w:firstLineChars="50"/>
        <w:rPr>
          <w:rFonts w:cs="方正大标宋简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方正大标宋简体" w:asciiTheme="minorEastAsia" w:hAnsiTheme="minorEastAsia" w:eastAsiaTheme="minorEastAsia"/>
          <w:b/>
          <w:bCs/>
          <w:sz w:val="32"/>
          <w:szCs w:val="32"/>
        </w:rPr>
        <w:t>附件1：</w:t>
      </w:r>
    </w:p>
    <w:p>
      <w:pPr>
        <w:spacing w:line="560" w:lineRule="exact"/>
        <w:ind w:firstLine="160" w:firstLineChars="50"/>
        <w:jc w:val="center"/>
        <w:rPr>
          <w:rFonts w:ascii="方正小标宋简体" w:eastAsia="方正小标宋简体" w:cs="方正大标宋简体" w:hAnsiTheme="minorEastAsia"/>
          <w:bCs/>
          <w:sz w:val="32"/>
          <w:szCs w:val="32"/>
        </w:rPr>
      </w:pPr>
      <w:r>
        <w:rPr>
          <w:rFonts w:hint="eastAsia" w:ascii="方正小标宋简体" w:eastAsia="方正小标宋简体" w:cs="方正大标宋简体" w:hAnsiTheme="minorEastAsia"/>
          <w:bCs/>
          <w:sz w:val="32"/>
          <w:szCs w:val="32"/>
        </w:rPr>
        <w:t>中南林业科技大学第二届大学生太极拳比赛竞赛规程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一、主办单位：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中南林业科技大学体育运动委员会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二、承办单位：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体育学院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三、竞赛日期：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 12月1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四、竞赛地点：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体育艺术馆篮球主馆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五、参赛单位：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全校各学院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六、参赛资格：</w:t>
      </w:r>
      <w:r>
        <w:rPr>
          <w:rFonts w:hint="eastAsia" w:ascii="仿宋_GB2312" w:hAnsi="仿宋_GB2312" w:eastAsia="仿宋_GB2312" w:cs="仿宋_GB2312"/>
          <w:sz w:val="28"/>
          <w:szCs w:val="28"/>
        </w:rPr>
        <w:t>经学校招生办正式录取的全日制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2023级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,身体健康无疾病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七、竞赛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团体、男子个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和女子个人</w:t>
      </w:r>
      <w:r>
        <w:rPr>
          <w:rFonts w:hint="eastAsia" w:ascii="仿宋_GB2312" w:hAnsi="仿宋_GB2312" w:eastAsia="仿宋_GB2312" w:cs="仿宋_GB2312"/>
          <w:sz w:val="28"/>
          <w:szCs w:val="28"/>
        </w:rPr>
        <w:t>三个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八、竞赛办法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1.比赛执行国际武联审定的《国际武术套路竞赛规则》及竞赛相关补充规定。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2.团体比赛要求统一服装。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3.主体技术动作为24式简化太极拳，音乐和动作要符合太极拳的特点（音乐由各队自行准备）。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4.比赛出场顺序均由抽签决定，从出场到退场时间必须在7-8分钟内完成，时间不足或超时，将由裁判长扣分。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5.裁判员由体育学院统一选派。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九、录取名次和奖励办法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1.团体赛设置一等奖2名，二等奖4名，三等奖6名。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2.个人赛男、女各设一等奖6人，二等奖12人，三等奖18人。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3.团体赛一、二、三等奖颁发奖杯，个人赛获奖者颁发荣誉证书。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4.大赛设“优秀组织奖”10个，获奖单位由大会颁发奖杯。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.获得团体赛和个人赛一、二、三等奖及“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组织奖”的同学，可获得期末太极拳考试免考资格（也可自愿参加考试），对应考试分数为：一等奖90-95分，二等奖85-90分，三等奖80-85分。优秀组织奖：75-80分。</w:t>
      </w:r>
    </w:p>
    <w:p>
      <w:pPr>
        <w:spacing w:after="0" w:line="560" w:lineRule="exact"/>
        <w:ind w:firstLine="562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十、报名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要求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1.各单位可报团长1人，领队1人，教练2-3人。团体赛每队可报队员80-100人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左右</w:t>
      </w:r>
      <w:r>
        <w:rPr>
          <w:rFonts w:hint="eastAsia" w:ascii="仿宋_GB2312" w:hAnsi="仿宋_GB2312" w:eastAsia="仿宋_GB2312" w:cs="仿宋_GB2312"/>
          <w:sz w:val="28"/>
          <w:szCs w:val="28"/>
        </w:rPr>
        <w:t>，且男女各占50%，（音乐学院总人数要求除外）。个人赛每队男女各限报3人。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2.12月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日在体育学院会议室召开报名会，并交纸质报名表，同时进行出场顺序抽签。报名表统一使用体育竞赛组制作的报名表，12月10日前将电子文档发至卢艳红老师邮箱956236604@qq.com。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3.纸质报名表必须经各单位主管学生工作的负责人审查签字，并加盖学院或院学工办公章。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4.所有参赛队员务必填写好《自愿参赛责任及风险告知书》，报名时与报名表一起上交。</w:t>
      </w:r>
    </w:p>
    <w:p>
      <w:p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.赛前裁判长、领队、教练员联席会议时间另行通知。</w:t>
      </w:r>
    </w:p>
    <w:p>
      <w:pPr>
        <w:spacing w:after="0" w:line="5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十一、本规程未尽事宜，由大会组委会另行研究决定。</w:t>
      </w:r>
    </w:p>
    <w:sectPr>
      <w:pgSz w:w="11906" w:h="16838"/>
      <w:pgMar w:top="1440" w:right="1633" w:bottom="1440" w:left="1633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TcwZjEzZTA3YzFiNjVlNmMxZTVlZjgzMTBiNmMzODkifQ=="/>
  </w:docVars>
  <w:rsids>
    <w:rsidRoot w:val="00D31D50"/>
    <w:rsid w:val="00011C62"/>
    <w:rsid w:val="00054B32"/>
    <w:rsid w:val="000709E0"/>
    <w:rsid w:val="000F6DD2"/>
    <w:rsid w:val="00113789"/>
    <w:rsid w:val="00134816"/>
    <w:rsid w:val="00204CD2"/>
    <w:rsid w:val="00242B8E"/>
    <w:rsid w:val="002C7165"/>
    <w:rsid w:val="002D6975"/>
    <w:rsid w:val="002E4049"/>
    <w:rsid w:val="00306188"/>
    <w:rsid w:val="00323B43"/>
    <w:rsid w:val="0034068D"/>
    <w:rsid w:val="0038101C"/>
    <w:rsid w:val="00383CD9"/>
    <w:rsid w:val="003A4A00"/>
    <w:rsid w:val="003A56ED"/>
    <w:rsid w:val="003A675C"/>
    <w:rsid w:val="003C6CBF"/>
    <w:rsid w:val="003D37D8"/>
    <w:rsid w:val="00412DA5"/>
    <w:rsid w:val="00426133"/>
    <w:rsid w:val="00427602"/>
    <w:rsid w:val="00430742"/>
    <w:rsid w:val="004358AB"/>
    <w:rsid w:val="00456181"/>
    <w:rsid w:val="004824FB"/>
    <w:rsid w:val="0048318B"/>
    <w:rsid w:val="004A3495"/>
    <w:rsid w:val="004B33EC"/>
    <w:rsid w:val="004B44B6"/>
    <w:rsid w:val="004B7DC2"/>
    <w:rsid w:val="00512B13"/>
    <w:rsid w:val="005301D2"/>
    <w:rsid w:val="005C390E"/>
    <w:rsid w:val="005F2F35"/>
    <w:rsid w:val="00610490"/>
    <w:rsid w:val="00627A18"/>
    <w:rsid w:val="00631874"/>
    <w:rsid w:val="00680EB0"/>
    <w:rsid w:val="006D48EB"/>
    <w:rsid w:val="006E65C4"/>
    <w:rsid w:val="006F60F1"/>
    <w:rsid w:val="0070538E"/>
    <w:rsid w:val="00706A41"/>
    <w:rsid w:val="00747F57"/>
    <w:rsid w:val="007517E5"/>
    <w:rsid w:val="00781BA1"/>
    <w:rsid w:val="007B4D5C"/>
    <w:rsid w:val="007B6491"/>
    <w:rsid w:val="007C5A5A"/>
    <w:rsid w:val="007C6EFD"/>
    <w:rsid w:val="008611F7"/>
    <w:rsid w:val="008B7726"/>
    <w:rsid w:val="009A6E4C"/>
    <w:rsid w:val="009C00FD"/>
    <w:rsid w:val="009D316C"/>
    <w:rsid w:val="009D7231"/>
    <w:rsid w:val="00A07FCD"/>
    <w:rsid w:val="00A566E0"/>
    <w:rsid w:val="00A96B50"/>
    <w:rsid w:val="00B205E5"/>
    <w:rsid w:val="00B32FDE"/>
    <w:rsid w:val="00B61324"/>
    <w:rsid w:val="00B7467C"/>
    <w:rsid w:val="00B748B1"/>
    <w:rsid w:val="00BD18CF"/>
    <w:rsid w:val="00C2472B"/>
    <w:rsid w:val="00CF74EA"/>
    <w:rsid w:val="00D26726"/>
    <w:rsid w:val="00D31D50"/>
    <w:rsid w:val="00D668FB"/>
    <w:rsid w:val="00D92DB9"/>
    <w:rsid w:val="00DB42F8"/>
    <w:rsid w:val="00DB7AB7"/>
    <w:rsid w:val="00E105B4"/>
    <w:rsid w:val="00EC31D0"/>
    <w:rsid w:val="00EE5ABD"/>
    <w:rsid w:val="00FC7DE7"/>
    <w:rsid w:val="10071992"/>
    <w:rsid w:val="219D36AC"/>
    <w:rsid w:val="30C34514"/>
    <w:rsid w:val="3110195F"/>
    <w:rsid w:val="3C8B67F9"/>
    <w:rsid w:val="3E2904EA"/>
    <w:rsid w:val="40C1572B"/>
    <w:rsid w:val="4EBC521B"/>
    <w:rsid w:val="4F84470E"/>
    <w:rsid w:val="5B512950"/>
    <w:rsid w:val="60FA5A31"/>
    <w:rsid w:val="6F740AFB"/>
    <w:rsid w:val="73505EAD"/>
    <w:rsid w:val="7825404C"/>
    <w:rsid w:val="79734848"/>
    <w:rsid w:val="7B7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797</Words>
  <Characters>868</Characters>
  <Lines>6</Lines>
  <Paragraphs>1</Paragraphs>
  <TotalTime>89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岁月静好</cp:lastModifiedBy>
  <cp:lastPrinted>2021-11-10T00:53:00Z</cp:lastPrinted>
  <dcterms:modified xsi:type="dcterms:W3CDTF">2023-11-21T01:04:57Z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23F203B187944004A41D76D18ACEB0E1</vt:lpwstr>
  </property>
</Properties>
</file>